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3EAD2" w14:textId="77777777" w:rsidR="00A345FF" w:rsidRDefault="002E236C" w:rsidP="005933D5">
      <w:pPr>
        <w:rPr>
          <w:rFonts w:ascii="VAG Rounded Thin" w:hAnsi="VAG Rounded Thin"/>
          <w:sz w:val="32"/>
          <w:szCs w:val="32"/>
        </w:rPr>
      </w:pPr>
      <w:bookmarkStart w:id="0" w:name="_GoBack"/>
      <w:bookmarkEnd w:id="0"/>
      <w:r>
        <w:rPr>
          <w:rFonts w:ascii="VAG Rounded Thin" w:hAnsi="VAG Rounded Thi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5D65FFEC" wp14:editId="2D17DD1F">
            <wp:simplePos x="0" y="0"/>
            <wp:positionH relativeFrom="column">
              <wp:posOffset>19050</wp:posOffset>
            </wp:positionH>
            <wp:positionV relativeFrom="paragraph">
              <wp:posOffset>3637</wp:posOffset>
            </wp:positionV>
            <wp:extent cx="1207077" cy="1341746"/>
            <wp:effectExtent l="19050" t="0" r="0" b="0"/>
            <wp:wrapNone/>
            <wp:docPr id="2" name="Picture 1" descr="LOGO 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77" cy="1341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47253" w14:textId="77777777" w:rsidR="002E236C" w:rsidRDefault="002E236C" w:rsidP="00A345FF">
      <w:pPr>
        <w:jc w:val="center"/>
        <w:rPr>
          <w:rFonts w:ascii="Arial" w:hAnsi="Arial" w:cs="Arial"/>
          <w:b/>
          <w:szCs w:val="24"/>
        </w:rPr>
      </w:pPr>
    </w:p>
    <w:p w14:paraId="36D2B3B1" w14:textId="77777777" w:rsidR="002E236C" w:rsidRDefault="002E236C" w:rsidP="00A345FF">
      <w:pPr>
        <w:jc w:val="center"/>
        <w:rPr>
          <w:rFonts w:ascii="Arial" w:hAnsi="Arial" w:cs="Arial"/>
          <w:b/>
          <w:szCs w:val="24"/>
        </w:rPr>
      </w:pPr>
    </w:p>
    <w:p w14:paraId="4C446976" w14:textId="77777777" w:rsidR="002E236C" w:rsidRDefault="002E236C" w:rsidP="00A345FF">
      <w:pPr>
        <w:jc w:val="center"/>
        <w:rPr>
          <w:rFonts w:ascii="Arial" w:hAnsi="Arial" w:cs="Arial"/>
          <w:b/>
          <w:szCs w:val="24"/>
        </w:rPr>
      </w:pPr>
    </w:p>
    <w:p w14:paraId="778EBDBD" w14:textId="77777777" w:rsidR="002E236C" w:rsidRDefault="002E236C" w:rsidP="00A345FF">
      <w:pPr>
        <w:jc w:val="center"/>
        <w:rPr>
          <w:rFonts w:ascii="Arial" w:hAnsi="Arial" w:cs="Arial"/>
          <w:b/>
          <w:szCs w:val="24"/>
        </w:rPr>
      </w:pPr>
    </w:p>
    <w:p w14:paraId="3A11EEC0" w14:textId="77777777" w:rsidR="002E236C" w:rsidRDefault="002E236C" w:rsidP="00A345FF">
      <w:pPr>
        <w:jc w:val="center"/>
        <w:rPr>
          <w:rFonts w:ascii="Arial" w:hAnsi="Arial" w:cs="Arial"/>
          <w:b/>
          <w:szCs w:val="24"/>
        </w:rPr>
      </w:pPr>
    </w:p>
    <w:p w14:paraId="26A8F182" w14:textId="77777777" w:rsidR="00E92F9B" w:rsidRDefault="00E92F9B" w:rsidP="00477A96">
      <w:pPr>
        <w:ind w:left="720" w:firstLine="720"/>
        <w:jc w:val="center"/>
        <w:rPr>
          <w:rFonts w:ascii="Arial" w:hAnsi="Arial" w:cs="Arial"/>
          <w:b/>
          <w:szCs w:val="24"/>
        </w:rPr>
      </w:pPr>
    </w:p>
    <w:p w14:paraId="24BC8656" w14:textId="77777777" w:rsidR="00E92F9B" w:rsidRDefault="00E92F9B" w:rsidP="00477A96">
      <w:pPr>
        <w:ind w:left="720" w:firstLine="720"/>
        <w:jc w:val="center"/>
        <w:rPr>
          <w:rFonts w:ascii="Arial" w:hAnsi="Arial" w:cs="Arial"/>
          <w:b/>
          <w:szCs w:val="24"/>
        </w:rPr>
      </w:pPr>
    </w:p>
    <w:p w14:paraId="5D011596" w14:textId="3A45D9AD" w:rsidR="00A345FF" w:rsidRPr="00A345FF" w:rsidRDefault="00A345FF" w:rsidP="002D5535">
      <w:pPr>
        <w:jc w:val="center"/>
        <w:rPr>
          <w:rFonts w:ascii="Arial" w:hAnsi="Arial" w:cs="Arial"/>
          <w:b/>
          <w:i/>
          <w:szCs w:val="24"/>
        </w:rPr>
      </w:pPr>
      <w:r w:rsidRPr="0052197A">
        <w:rPr>
          <w:rFonts w:ascii="Arial" w:hAnsi="Arial" w:cs="Arial"/>
          <w:b/>
          <w:szCs w:val="24"/>
        </w:rPr>
        <w:t xml:space="preserve">Volunteer Role: </w:t>
      </w:r>
      <w:r w:rsidR="00477A96">
        <w:rPr>
          <w:rFonts w:ascii="Arial" w:hAnsi="Arial" w:cs="Arial"/>
          <w:b/>
          <w:szCs w:val="24"/>
        </w:rPr>
        <w:t xml:space="preserve">LGBT </w:t>
      </w:r>
      <w:r w:rsidR="00AB44A1">
        <w:rPr>
          <w:rFonts w:ascii="Arial" w:hAnsi="Arial" w:cs="Arial"/>
          <w:b/>
          <w:szCs w:val="24"/>
        </w:rPr>
        <w:t xml:space="preserve">Age Glasgow </w:t>
      </w:r>
      <w:r w:rsidR="00477A96">
        <w:rPr>
          <w:rFonts w:ascii="Arial" w:hAnsi="Arial" w:cs="Arial"/>
          <w:b/>
          <w:szCs w:val="24"/>
        </w:rPr>
        <w:t>Social Programme Volunteer</w:t>
      </w:r>
    </w:p>
    <w:p w14:paraId="0DA61388" w14:textId="77777777" w:rsidR="00A345FF" w:rsidRPr="000F4294" w:rsidRDefault="00A345FF" w:rsidP="00A345F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6680"/>
      </w:tblGrid>
      <w:tr w:rsidR="00A345FF" w:rsidRPr="000F4294" w14:paraId="46D9D5CC" w14:textId="77777777" w:rsidTr="00FF635C">
        <w:tc>
          <w:tcPr>
            <w:tcW w:w="2371" w:type="dxa"/>
          </w:tcPr>
          <w:p w14:paraId="3747FB6F" w14:textId="77777777" w:rsidR="00A345FF" w:rsidRPr="000F4294" w:rsidRDefault="00A345FF" w:rsidP="00562377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Support Person</w:t>
            </w:r>
          </w:p>
        </w:tc>
        <w:tc>
          <w:tcPr>
            <w:tcW w:w="6871" w:type="dxa"/>
          </w:tcPr>
          <w:p w14:paraId="5F859F8C" w14:textId="77777777" w:rsidR="00A345FF" w:rsidRDefault="00DC6A04" w:rsidP="0056237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Jean Monaghan</w:t>
            </w:r>
            <w:r w:rsidR="00FF635C">
              <w:rPr>
                <w:rFonts w:ascii="Arial" w:hAnsi="Arial" w:cs="Arial"/>
                <w:i/>
                <w:szCs w:val="24"/>
              </w:rPr>
              <w:t xml:space="preserve">, </w:t>
            </w:r>
            <w:r w:rsidR="00477A96">
              <w:rPr>
                <w:rFonts w:ascii="Arial" w:hAnsi="Arial" w:cs="Arial"/>
                <w:i/>
                <w:szCs w:val="24"/>
              </w:rPr>
              <w:t>Social Programme Development Worker</w:t>
            </w:r>
          </w:p>
          <w:p w14:paraId="2446AFFA" w14:textId="77777777" w:rsidR="002E236C" w:rsidRPr="00A345FF" w:rsidRDefault="002E236C" w:rsidP="00562377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A345FF" w:rsidRPr="000F4294" w14:paraId="3402C4D8" w14:textId="77777777" w:rsidTr="00FF635C">
        <w:tc>
          <w:tcPr>
            <w:tcW w:w="2371" w:type="dxa"/>
          </w:tcPr>
          <w:p w14:paraId="2DEBD3FE" w14:textId="77777777" w:rsidR="00A345FF" w:rsidRPr="000F4294" w:rsidRDefault="00A345FF" w:rsidP="00562377">
            <w:pPr>
              <w:rPr>
                <w:rFonts w:ascii="Arial" w:hAnsi="Arial" w:cs="Arial"/>
                <w:szCs w:val="24"/>
              </w:rPr>
            </w:pPr>
            <w:r w:rsidRPr="000F4294">
              <w:rPr>
                <w:rFonts w:ascii="Arial" w:hAnsi="Arial" w:cs="Arial"/>
                <w:b/>
                <w:szCs w:val="24"/>
              </w:rPr>
              <w:t xml:space="preserve">Role </w:t>
            </w:r>
            <w:r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6871" w:type="dxa"/>
          </w:tcPr>
          <w:p w14:paraId="4B308BCB" w14:textId="77777777" w:rsidR="001F6A47" w:rsidRDefault="001F6A47" w:rsidP="001F6A47">
            <w:pPr>
              <w:rPr>
                <w:rFonts w:ascii="Arial" w:hAnsi="Arial" w:cs="Arial"/>
              </w:rPr>
            </w:pPr>
            <w:r w:rsidRPr="00E40BA6">
              <w:rPr>
                <w:rFonts w:ascii="Arial" w:hAnsi="Arial" w:cs="Arial"/>
              </w:rPr>
              <w:t xml:space="preserve">LGBT </w:t>
            </w:r>
            <w:r>
              <w:rPr>
                <w:rFonts w:ascii="Arial" w:hAnsi="Arial" w:cs="Arial"/>
              </w:rPr>
              <w:t xml:space="preserve">Health and Wellbeing aims to offer </w:t>
            </w:r>
            <w:r w:rsidRPr="00E40BA6">
              <w:rPr>
                <w:rFonts w:ascii="Arial" w:hAnsi="Arial" w:cs="Arial"/>
              </w:rPr>
              <w:t xml:space="preserve">community </w:t>
            </w:r>
            <w:r>
              <w:rPr>
                <w:rFonts w:ascii="Arial" w:hAnsi="Arial" w:cs="Arial"/>
              </w:rPr>
              <w:t xml:space="preserve">members </w:t>
            </w:r>
            <w:r w:rsidRPr="00E40BA6">
              <w:rPr>
                <w:rFonts w:ascii="Arial" w:hAnsi="Arial" w:cs="Arial"/>
              </w:rPr>
              <w:t xml:space="preserve">safe </w:t>
            </w:r>
            <w:r>
              <w:rPr>
                <w:rFonts w:ascii="Arial" w:hAnsi="Arial" w:cs="Arial"/>
              </w:rPr>
              <w:t>and inclusive spaces</w:t>
            </w:r>
            <w:r w:rsidR="00477A96">
              <w:rPr>
                <w:rFonts w:ascii="Arial" w:hAnsi="Arial" w:cs="Arial"/>
              </w:rPr>
              <w:t xml:space="preserve"> for LGBT people aged 50 and over</w:t>
            </w:r>
            <w:r>
              <w:rPr>
                <w:rFonts w:ascii="Arial" w:hAnsi="Arial" w:cs="Arial"/>
              </w:rPr>
              <w:t xml:space="preserve"> in which to have fun, meet </w:t>
            </w:r>
            <w:r w:rsidR="00514408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others and get involved in activities that promote health and wellbeing.</w:t>
            </w:r>
          </w:p>
          <w:p w14:paraId="206FC064" w14:textId="77777777" w:rsidR="001F6A47" w:rsidRDefault="001F6A47" w:rsidP="001F6A47">
            <w:pPr>
              <w:rPr>
                <w:rFonts w:ascii="Arial" w:hAnsi="Arial" w:cs="Arial"/>
              </w:rPr>
            </w:pPr>
          </w:p>
          <w:p w14:paraId="7A348767" w14:textId="77777777" w:rsidR="008C1955" w:rsidRPr="005C0839" w:rsidRDefault="001F6A47" w:rsidP="001F6A47">
            <w:pPr>
              <w:rPr>
                <w:rFonts w:ascii="Arial" w:hAnsi="Arial" w:cs="Arial"/>
              </w:rPr>
            </w:pPr>
            <w:r w:rsidRPr="00E40BA6">
              <w:rPr>
                <w:rFonts w:ascii="Arial" w:hAnsi="Arial" w:cs="Arial"/>
              </w:rPr>
              <w:t xml:space="preserve">With staff </w:t>
            </w:r>
            <w:r>
              <w:rPr>
                <w:rFonts w:ascii="Arial" w:hAnsi="Arial" w:cs="Arial"/>
              </w:rPr>
              <w:t xml:space="preserve">and volunteer </w:t>
            </w:r>
            <w:r w:rsidR="00530E45">
              <w:rPr>
                <w:rFonts w:ascii="Arial" w:hAnsi="Arial" w:cs="Arial"/>
              </w:rPr>
              <w:t>support</w:t>
            </w:r>
            <w:r w:rsidR="00477A96">
              <w:rPr>
                <w:rFonts w:ascii="Arial" w:hAnsi="Arial" w:cs="Arial"/>
              </w:rPr>
              <w:t>,</w:t>
            </w:r>
            <w:r w:rsidR="00530E45">
              <w:rPr>
                <w:rFonts w:ascii="Arial" w:hAnsi="Arial" w:cs="Arial"/>
              </w:rPr>
              <w:t xml:space="preserve"> </w:t>
            </w:r>
            <w:r w:rsidRPr="00E40BA6">
              <w:rPr>
                <w:rFonts w:ascii="Arial" w:hAnsi="Arial" w:cs="Arial"/>
              </w:rPr>
              <w:t xml:space="preserve">you will </w:t>
            </w:r>
            <w:r w:rsidR="00477A96">
              <w:rPr>
                <w:rFonts w:ascii="Arial" w:hAnsi="Arial" w:cs="Arial"/>
              </w:rPr>
              <w:t>assist in</w:t>
            </w:r>
            <w:r w:rsidR="008C1955">
              <w:rPr>
                <w:rFonts w:ascii="Arial" w:hAnsi="Arial" w:cs="Arial"/>
              </w:rPr>
              <w:t xml:space="preserve"> supporting</w:t>
            </w:r>
            <w:r w:rsidR="005C0839">
              <w:rPr>
                <w:rFonts w:ascii="Arial" w:hAnsi="Arial" w:cs="Arial"/>
              </w:rPr>
              <w:t xml:space="preserve"> the</w:t>
            </w:r>
            <w:r w:rsidR="008C1955">
              <w:rPr>
                <w:rFonts w:ascii="Arial" w:hAnsi="Arial" w:cs="Arial"/>
              </w:rPr>
              <w:t xml:space="preserve"> sessional worker to deliver a new monthly social event </w:t>
            </w:r>
            <w:r w:rsidR="00AB44A1">
              <w:rPr>
                <w:rFonts w:ascii="Arial" w:hAnsi="Arial" w:cs="Arial"/>
              </w:rPr>
              <w:t>which will be during the daytime. The social events will be called:</w:t>
            </w:r>
          </w:p>
          <w:p w14:paraId="4C3B7AC5" w14:textId="77777777" w:rsidR="00AB44A1" w:rsidRPr="00AB44A1" w:rsidRDefault="00AB44A1" w:rsidP="00AB44A1">
            <w:pPr>
              <w:rPr>
                <w:rFonts w:ascii="Arial" w:hAnsi="Arial" w:cs="Arial"/>
                <w:b/>
              </w:rPr>
            </w:pPr>
            <w:r w:rsidRPr="00AB44A1">
              <w:rPr>
                <w:rFonts w:ascii="Arial" w:hAnsi="Arial" w:cs="Arial"/>
                <w:b/>
              </w:rPr>
              <w:t>LGBT Age Goes to Town:</w:t>
            </w:r>
            <w:r w:rsidRPr="00AB44A1">
              <w:rPr>
                <w:b/>
              </w:rPr>
              <w:t xml:space="preserve"> </w:t>
            </w:r>
          </w:p>
          <w:p w14:paraId="20E1B741" w14:textId="77777777" w:rsidR="00AB44A1" w:rsidRPr="009F0F8A" w:rsidRDefault="00AB44A1" w:rsidP="00AB44A1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meet</w:t>
            </w:r>
            <w:r w:rsidRPr="009F0F8A">
              <w:rPr>
                <w:rFonts w:ascii="Arial" w:hAnsi="Arial" w:cs="Arial"/>
              </w:rPr>
              <w:t xml:space="preserve"> from 2-4pm on the second Tuesday of each month</w:t>
            </w:r>
          </w:p>
          <w:p w14:paraId="0E3FEA5E" w14:textId="77777777" w:rsidR="00AB44A1" w:rsidRPr="009F0F8A" w:rsidRDefault="00AB44A1" w:rsidP="00AB44A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meet</w:t>
            </w:r>
            <w:r w:rsidRPr="009F0F8A">
              <w:rPr>
                <w:rFonts w:ascii="Arial" w:hAnsi="Arial" w:cs="Arial"/>
              </w:rPr>
              <w:t xml:space="preserve"> in a different venue each month</w:t>
            </w:r>
            <w:r>
              <w:rPr>
                <w:rFonts w:ascii="Arial" w:hAnsi="Arial" w:cs="Arial"/>
              </w:rPr>
              <w:t xml:space="preserve"> across Glasgow</w:t>
            </w:r>
            <w:r w:rsidRPr="009F0F8A">
              <w:rPr>
                <w:rFonts w:ascii="Arial" w:hAnsi="Arial" w:cs="Arial"/>
              </w:rPr>
              <w:t xml:space="preserve"> – publicised in Virtual Hug</w:t>
            </w:r>
          </w:p>
          <w:p w14:paraId="450EE300" w14:textId="77777777" w:rsidR="00AB44A1" w:rsidRPr="009F0F8A" w:rsidRDefault="00AB44A1" w:rsidP="00AB44A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9F0F8A">
              <w:rPr>
                <w:rFonts w:ascii="Arial" w:hAnsi="Arial" w:cs="Arial"/>
              </w:rPr>
              <w:t xml:space="preserve">LGBT Age will pay for </w:t>
            </w:r>
            <w:r>
              <w:rPr>
                <w:rFonts w:ascii="Arial" w:hAnsi="Arial" w:cs="Arial"/>
              </w:rPr>
              <w:t>community members first</w:t>
            </w:r>
            <w:r w:rsidRPr="009F0F8A">
              <w:rPr>
                <w:rFonts w:ascii="Arial" w:hAnsi="Arial" w:cs="Arial"/>
              </w:rPr>
              <w:t xml:space="preserve"> cup of tea or coffee</w:t>
            </w:r>
          </w:p>
          <w:p w14:paraId="67276272" w14:textId="77777777" w:rsidR="00AB44A1" w:rsidRPr="009F0F8A" w:rsidRDefault="00AB44A1" w:rsidP="00AB44A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9F0F8A">
              <w:rPr>
                <w:rFonts w:ascii="Arial" w:hAnsi="Arial" w:cs="Arial"/>
              </w:rPr>
              <w:t>All community members over 50 years are welcome to join us</w:t>
            </w:r>
          </w:p>
          <w:p w14:paraId="6CF89B62" w14:textId="77777777" w:rsidR="00AB44A1" w:rsidRPr="009F0F8A" w:rsidRDefault="00AB44A1" w:rsidP="00AB44A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9F0F8A">
              <w:rPr>
                <w:rFonts w:ascii="Arial" w:hAnsi="Arial" w:cs="Arial"/>
              </w:rPr>
              <w:t xml:space="preserve">No advance registration or sign-up required. </w:t>
            </w:r>
          </w:p>
          <w:p w14:paraId="6CF982F0" w14:textId="1D13507D" w:rsidR="001F6A47" w:rsidRPr="00E92F9B" w:rsidRDefault="00AB44A1" w:rsidP="001F6A47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</w:rPr>
            </w:pPr>
            <w:r w:rsidRPr="009F0F8A">
              <w:rPr>
                <w:rFonts w:ascii="Arial" w:hAnsi="Arial" w:cs="Arial"/>
              </w:rPr>
              <w:t>These meet- ups will observe LGBT Health and Wellbeing’s Safe Space Policy</w:t>
            </w:r>
          </w:p>
          <w:p w14:paraId="3B211B10" w14:textId="4D98E4A6" w:rsidR="002E236C" w:rsidRDefault="001F6A47" w:rsidP="00FF63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requires </w:t>
            </w:r>
            <w:r w:rsidRPr="00E40BA6">
              <w:rPr>
                <w:rFonts w:ascii="Arial" w:hAnsi="Arial" w:cs="Arial"/>
              </w:rPr>
              <w:t xml:space="preserve">enthusiasm, </w:t>
            </w:r>
            <w:r w:rsidR="0071529F">
              <w:rPr>
                <w:rFonts w:ascii="Arial" w:hAnsi="Arial" w:cs="Arial"/>
              </w:rPr>
              <w:t xml:space="preserve">energy, </w:t>
            </w:r>
            <w:r>
              <w:rPr>
                <w:rFonts w:ascii="Arial" w:hAnsi="Arial" w:cs="Arial"/>
              </w:rPr>
              <w:t xml:space="preserve">initiative </w:t>
            </w:r>
            <w:r w:rsidRPr="00E40BA6">
              <w:rPr>
                <w:rFonts w:ascii="Arial" w:hAnsi="Arial" w:cs="Arial"/>
              </w:rPr>
              <w:t xml:space="preserve">and an interest in making </w:t>
            </w:r>
            <w:r w:rsidR="008C1955">
              <w:rPr>
                <w:rFonts w:ascii="Arial" w:hAnsi="Arial" w:cs="Arial"/>
              </w:rPr>
              <w:t>the social event feel welcoming,</w:t>
            </w:r>
            <w:r w:rsidRPr="00E40BA6">
              <w:rPr>
                <w:rFonts w:ascii="Arial" w:hAnsi="Arial" w:cs="Arial"/>
              </w:rPr>
              <w:t xml:space="preserve"> accessible</w:t>
            </w:r>
            <w:r w:rsidR="005C0839">
              <w:rPr>
                <w:rFonts w:ascii="Arial" w:hAnsi="Arial" w:cs="Arial"/>
              </w:rPr>
              <w:t>, sociable</w:t>
            </w:r>
            <w:r w:rsidRPr="00E40BA6">
              <w:rPr>
                <w:rFonts w:ascii="Arial" w:hAnsi="Arial" w:cs="Arial"/>
              </w:rPr>
              <w:t xml:space="preserve"> </w:t>
            </w:r>
            <w:r w:rsidR="0071529F">
              <w:rPr>
                <w:rFonts w:ascii="Arial" w:hAnsi="Arial" w:cs="Arial"/>
              </w:rPr>
              <w:t>and fun for</w:t>
            </w:r>
            <w:r w:rsidRPr="00E40BA6">
              <w:rPr>
                <w:rFonts w:ascii="Arial" w:hAnsi="Arial" w:cs="Arial"/>
              </w:rPr>
              <w:t xml:space="preserve"> </w:t>
            </w:r>
            <w:r w:rsidR="00477A96">
              <w:rPr>
                <w:rFonts w:ascii="Arial" w:hAnsi="Arial" w:cs="Arial"/>
              </w:rPr>
              <w:t xml:space="preserve">older </w:t>
            </w:r>
            <w:r>
              <w:rPr>
                <w:rFonts w:ascii="Arial" w:hAnsi="Arial" w:cs="Arial"/>
              </w:rPr>
              <w:t xml:space="preserve">lesbian, gay, bisexual and transgender people, including those who are particularly marginalised and vulnerable. </w:t>
            </w:r>
          </w:p>
          <w:p w14:paraId="0018019E" w14:textId="77777777" w:rsidR="001F6A47" w:rsidRPr="001F6A47" w:rsidRDefault="001F6A47" w:rsidP="00FF635C">
            <w:pPr>
              <w:rPr>
                <w:rFonts w:ascii="Arial" w:hAnsi="Arial" w:cs="Arial"/>
              </w:rPr>
            </w:pPr>
          </w:p>
        </w:tc>
      </w:tr>
      <w:tr w:rsidR="00FF635C" w:rsidRPr="000F4294" w14:paraId="0C9DEDA1" w14:textId="77777777" w:rsidTr="00FF635C">
        <w:tc>
          <w:tcPr>
            <w:tcW w:w="2371" w:type="dxa"/>
          </w:tcPr>
          <w:p w14:paraId="69466005" w14:textId="77777777" w:rsidR="00FF635C" w:rsidRPr="000F4294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 w:rsidRPr="000F4294">
              <w:rPr>
                <w:rFonts w:ascii="Arial" w:hAnsi="Arial" w:cs="Arial"/>
                <w:b/>
                <w:szCs w:val="24"/>
              </w:rPr>
              <w:t>Specific Tasks</w:t>
            </w:r>
          </w:p>
        </w:tc>
        <w:tc>
          <w:tcPr>
            <w:tcW w:w="6871" w:type="dxa"/>
          </w:tcPr>
          <w:p w14:paraId="32F63C4C" w14:textId="77777777" w:rsidR="001F6A47" w:rsidRPr="002D5535" w:rsidRDefault="001F6A47" w:rsidP="002D553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D5535">
              <w:rPr>
                <w:rFonts w:ascii="Arial" w:hAnsi="Arial" w:cs="Arial"/>
              </w:rPr>
              <w:t xml:space="preserve">Help plan and promote each event coordinated by the </w:t>
            </w:r>
            <w:r w:rsidR="00477A96" w:rsidRPr="002D5535">
              <w:rPr>
                <w:rFonts w:ascii="Arial" w:hAnsi="Arial" w:cs="Arial"/>
              </w:rPr>
              <w:t>Social Pro</w:t>
            </w:r>
            <w:r w:rsidR="00DE4B26" w:rsidRPr="002D5535">
              <w:rPr>
                <w:rFonts w:ascii="Arial" w:hAnsi="Arial" w:cs="Arial"/>
              </w:rPr>
              <w:t>gramme Development Worker (Jean</w:t>
            </w:r>
            <w:r w:rsidR="00477A96" w:rsidRPr="002D5535">
              <w:rPr>
                <w:rFonts w:ascii="Arial" w:hAnsi="Arial" w:cs="Arial"/>
              </w:rPr>
              <w:t>)</w:t>
            </w:r>
            <w:r w:rsidR="005C0839" w:rsidRPr="002D5535">
              <w:rPr>
                <w:rFonts w:ascii="Arial" w:hAnsi="Arial" w:cs="Arial"/>
              </w:rPr>
              <w:t xml:space="preserve"> and LGBT Age sessional worker (Lynda) who will be leading at the social events on the 2</w:t>
            </w:r>
            <w:r w:rsidR="005C0839" w:rsidRPr="002D5535">
              <w:rPr>
                <w:rFonts w:ascii="Arial" w:hAnsi="Arial" w:cs="Arial"/>
                <w:vertAlign w:val="superscript"/>
              </w:rPr>
              <w:t>nd</w:t>
            </w:r>
            <w:r w:rsidR="005C0839" w:rsidRPr="002D5535">
              <w:rPr>
                <w:rFonts w:ascii="Arial" w:hAnsi="Arial" w:cs="Arial"/>
              </w:rPr>
              <w:t xml:space="preserve"> Tuesday of the month.</w:t>
            </w:r>
          </w:p>
          <w:p w14:paraId="2B73F7FE" w14:textId="407180DC" w:rsidR="001F6A47" w:rsidRPr="006E13E3" w:rsidRDefault="005C0839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there are tables and chairs available in the cafes where the group will meet</w:t>
            </w:r>
            <w:r w:rsidR="002D5535">
              <w:rPr>
                <w:rFonts w:ascii="Arial" w:hAnsi="Arial" w:cs="Arial"/>
              </w:rPr>
              <w:t>.</w:t>
            </w:r>
          </w:p>
          <w:p w14:paraId="1AFD9096" w14:textId="5D695030" w:rsidR="001F6A47" w:rsidRDefault="001F6A47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E13E3">
              <w:rPr>
                <w:rFonts w:ascii="Arial" w:hAnsi="Arial" w:cs="Arial"/>
              </w:rPr>
              <w:t>Welcome new people</w:t>
            </w:r>
            <w:r w:rsidR="002D5535">
              <w:rPr>
                <w:rFonts w:ascii="Arial" w:hAnsi="Arial" w:cs="Arial"/>
              </w:rPr>
              <w:t>.</w:t>
            </w:r>
          </w:p>
          <w:p w14:paraId="0CA07EA5" w14:textId="2C361A3B" w:rsidR="001F6A47" w:rsidRPr="006E13E3" w:rsidRDefault="001F6A47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 to people and help them feel comfortable and welcome</w:t>
            </w:r>
            <w:r w:rsidR="002D5535">
              <w:rPr>
                <w:rFonts w:ascii="Arial" w:hAnsi="Arial" w:cs="Arial"/>
              </w:rPr>
              <w:t>.</w:t>
            </w:r>
          </w:p>
          <w:p w14:paraId="0427439B" w14:textId="32990647" w:rsidR="001F6A47" w:rsidRPr="006E13E3" w:rsidRDefault="001F6A47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E13E3">
              <w:rPr>
                <w:rFonts w:ascii="Arial" w:hAnsi="Arial" w:cs="Arial"/>
              </w:rPr>
              <w:t xml:space="preserve">Promote </w:t>
            </w:r>
            <w:r w:rsidR="00477A9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 xml:space="preserve"> LGBT Health and Wellbeing </w:t>
            </w:r>
            <w:r w:rsidRPr="006E13E3">
              <w:rPr>
                <w:rFonts w:ascii="Arial" w:hAnsi="Arial" w:cs="Arial"/>
              </w:rPr>
              <w:t>activities</w:t>
            </w:r>
            <w:r>
              <w:rPr>
                <w:rFonts w:ascii="Arial" w:hAnsi="Arial" w:cs="Arial"/>
              </w:rPr>
              <w:t xml:space="preserve"> and services</w:t>
            </w:r>
            <w:r w:rsidR="002D5535">
              <w:rPr>
                <w:rFonts w:ascii="Arial" w:hAnsi="Arial" w:cs="Arial"/>
              </w:rPr>
              <w:t>.</w:t>
            </w:r>
          </w:p>
          <w:p w14:paraId="7159459B" w14:textId="33929827" w:rsidR="001F6A47" w:rsidRDefault="001F6A47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Alert staff to any concerns</w:t>
            </w:r>
            <w:r w:rsidR="002D5535">
              <w:rPr>
                <w:rFonts w:ascii="Arial" w:hAnsi="Arial" w:cs="Arial"/>
              </w:rPr>
              <w:t>.</w:t>
            </w:r>
          </w:p>
          <w:p w14:paraId="08D04346" w14:textId="19E3D927" w:rsidR="001F6A47" w:rsidRDefault="001F6A47" w:rsidP="001F6A4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Uphold safe space</w:t>
            </w:r>
            <w:r w:rsidR="002D5535">
              <w:rPr>
                <w:rFonts w:ascii="Arial" w:hAnsi="Arial" w:cs="Arial"/>
              </w:rPr>
              <w:t>.</w:t>
            </w:r>
          </w:p>
          <w:p w14:paraId="38B18090" w14:textId="550E5D7F" w:rsidR="00FF635C" w:rsidRPr="001F6A47" w:rsidRDefault="001F6A47" w:rsidP="001F6A4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F6A47">
              <w:rPr>
                <w:rFonts w:ascii="Arial" w:hAnsi="Arial" w:cs="Arial"/>
              </w:rPr>
              <w:t>Take responsibility for performing role in professional and safe way</w:t>
            </w:r>
            <w:r w:rsidR="002D5535">
              <w:rPr>
                <w:rFonts w:ascii="Arial" w:hAnsi="Arial" w:cs="Arial"/>
              </w:rPr>
              <w:t>.</w:t>
            </w:r>
          </w:p>
        </w:tc>
      </w:tr>
      <w:tr w:rsidR="00FF635C" w:rsidRPr="000F4294" w14:paraId="11C56FE2" w14:textId="77777777" w:rsidTr="00FF635C">
        <w:tc>
          <w:tcPr>
            <w:tcW w:w="2371" w:type="dxa"/>
          </w:tcPr>
          <w:p w14:paraId="21B200BF" w14:textId="77777777" w:rsidR="00FF635C" w:rsidRPr="000F4294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 w:rsidRPr="000F4294">
              <w:rPr>
                <w:rFonts w:ascii="Arial" w:hAnsi="Arial" w:cs="Arial"/>
                <w:b/>
                <w:szCs w:val="24"/>
              </w:rPr>
              <w:lastRenderedPageBreak/>
              <w:t>Skills and Qualities Needed</w:t>
            </w:r>
          </w:p>
        </w:tc>
        <w:tc>
          <w:tcPr>
            <w:tcW w:w="6871" w:type="dxa"/>
          </w:tcPr>
          <w:p w14:paraId="44D36F43" w14:textId="77777777" w:rsidR="00AD5485" w:rsidRPr="00AD5485" w:rsidRDefault="00AD5485" w:rsidP="00AD548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Out-of-hours availability</w:t>
            </w:r>
            <w:r w:rsidRPr="0097760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(evenings and/or weekends) </w:t>
            </w:r>
            <w:r w:rsidRPr="0097760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attend training events</w:t>
            </w:r>
            <w:r w:rsidR="009E5ACE">
              <w:rPr>
                <w:rFonts w:ascii="Arial" w:hAnsi="Arial" w:cs="Arial"/>
              </w:rPr>
              <w:t>.</w:t>
            </w:r>
          </w:p>
          <w:p w14:paraId="7E6028F0" w14:textId="77777777" w:rsidR="001F6A47" w:rsidRDefault="001F6A47" w:rsidP="001F6A4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Education/Training</w:t>
            </w:r>
          </w:p>
          <w:p w14:paraId="4A0F89F4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7760E">
              <w:rPr>
                <w:rFonts w:ascii="Arial" w:hAnsi="Arial" w:cs="Arial"/>
              </w:rPr>
              <w:t xml:space="preserve">umerate and </w:t>
            </w:r>
            <w:r>
              <w:rPr>
                <w:rFonts w:ascii="Arial" w:hAnsi="Arial" w:cs="Arial"/>
              </w:rPr>
              <w:t>l</w:t>
            </w:r>
            <w:r w:rsidRPr="0097760E">
              <w:rPr>
                <w:rFonts w:ascii="Arial" w:hAnsi="Arial" w:cs="Arial"/>
              </w:rPr>
              <w:t>iterate</w:t>
            </w:r>
          </w:p>
          <w:p w14:paraId="512C3EC4" w14:textId="77777777" w:rsidR="001F6A47" w:rsidRDefault="001F6A47" w:rsidP="001F6A4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Experience</w:t>
            </w:r>
          </w:p>
          <w:p w14:paraId="2970B8FA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7760E">
              <w:rPr>
                <w:rFonts w:ascii="Arial" w:hAnsi="Arial" w:cs="Arial"/>
              </w:rPr>
              <w:t>revious experience of organi</w:t>
            </w:r>
            <w:r>
              <w:rPr>
                <w:rFonts w:ascii="Arial" w:hAnsi="Arial" w:cs="Arial"/>
              </w:rPr>
              <w:t>sing events an advantage</w:t>
            </w:r>
          </w:p>
          <w:p w14:paraId="64750524" w14:textId="77777777" w:rsidR="001F6A47" w:rsidRPr="00AD5485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 experience of </w:t>
            </w:r>
            <w:r w:rsidR="00127E24">
              <w:rPr>
                <w:rFonts w:ascii="Arial" w:hAnsi="Arial" w:cs="Arial"/>
              </w:rPr>
              <w:t>promoting events and creating publicity materials</w:t>
            </w:r>
          </w:p>
          <w:p w14:paraId="78532A5D" w14:textId="77777777" w:rsidR="001F6A47" w:rsidRDefault="001F6A47" w:rsidP="001F6A4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Knowledge</w:t>
            </w:r>
            <w:r>
              <w:rPr>
                <w:rFonts w:ascii="Arial" w:hAnsi="Arial" w:cs="Arial"/>
              </w:rPr>
              <w:t xml:space="preserve"> and T</w:t>
            </w:r>
            <w:r w:rsidRPr="0097760E">
              <w:rPr>
                <w:rFonts w:ascii="Arial" w:hAnsi="Arial" w:cs="Arial"/>
              </w:rPr>
              <w:t>echnical Skills</w:t>
            </w:r>
          </w:p>
          <w:p w14:paraId="298D2E65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 xml:space="preserve">Good computer skills, including creating publicity documents </w:t>
            </w:r>
            <w:r>
              <w:rPr>
                <w:rFonts w:ascii="Arial" w:hAnsi="Arial" w:cs="Arial"/>
              </w:rPr>
              <w:t xml:space="preserve">(e.g. </w:t>
            </w:r>
            <w:r w:rsidRPr="0097760E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crosoft Publisher)</w:t>
            </w:r>
          </w:p>
          <w:p w14:paraId="28398EDE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 xml:space="preserve">Broad range of ideas for events, suitable for </w:t>
            </w:r>
            <w:r w:rsidR="00477A96">
              <w:rPr>
                <w:rFonts w:ascii="Arial" w:hAnsi="Arial" w:cs="Arial"/>
              </w:rPr>
              <w:t>older members of LGBT</w:t>
            </w:r>
            <w:r w:rsidRPr="0097760E">
              <w:rPr>
                <w:rFonts w:ascii="Arial" w:hAnsi="Arial" w:cs="Arial"/>
              </w:rPr>
              <w:t xml:space="preserve"> community</w:t>
            </w:r>
          </w:p>
          <w:p w14:paraId="432A9AA3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Good research skills</w:t>
            </w:r>
          </w:p>
          <w:p w14:paraId="547B3DB3" w14:textId="77777777" w:rsidR="00477A96" w:rsidRPr="00EE3B41" w:rsidRDefault="00127E24" w:rsidP="00EE3B41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awareness of issues affecting LGBT community</w:t>
            </w:r>
          </w:p>
          <w:p w14:paraId="16FAD7BE" w14:textId="77777777" w:rsidR="00127E24" w:rsidRPr="00127E24" w:rsidRDefault="001F6A47" w:rsidP="00127E2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Personal Skills</w:t>
            </w:r>
            <w:r>
              <w:rPr>
                <w:rFonts w:ascii="Arial" w:hAnsi="Arial" w:cs="Arial"/>
              </w:rPr>
              <w:t xml:space="preserve"> </w:t>
            </w:r>
          </w:p>
          <w:p w14:paraId="30335417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Reliability</w:t>
            </w:r>
          </w:p>
          <w:p w14:paraId="3C2DB572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Ability to work under pressure, to a deadline</w:t>
            </w:r>
          </w:p>
          <w:p w14:paraId="4096AE01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Enthusiasm and commitment to creating</w:t>
            </w:r>
            <w:r>
              <w:rPr>
                <w:rFonts w:ascii="Arial" w:hAnsi="Arial" w:cs="Arial"/>
              </w:rPr>
              <w:t xml:space="preserve"> and delivering a </w:t>
            </w:r>
            <w:r w:rsidRPr="0097760E">
              <w:rPr>
                <w:rFonts w:ascii="Arial" w:hAnsi="Arial" w:cs="Arial"/>
              </w:rPr>
              <w:t>varied</w:t>
            </w:r>
            <w:r>
              <w:rPr>
                <w:rFonts w:ascii="Arial" w:hAnsi="Arial" w:cs="Arial"/>
              </w:rPr>
              <w:t xml:space="preserve">, successful and </w:t>
            </w:r>
            <w:r w:rsidRPr="0097760E">
              <w:rPr>
                <w:rFonts w:ascii="Arial" w:hAnsi="Arial" w:cs="Arial"/>
              </w:rPr>
              <w:t xml:space="preserve">exciting </w:t>
            </w:r>
            <w:r>
              <w:rPr>
                <w:rFonts w:ascii="Arial" w:hAnsi="Arial" w:cs="Arial"/>
              </w:rPr>
              <w:t>events programme</w:t>
            </w:r>
          </w:p>
          <w:p w14:paraId="6F9E432A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>Good communication skills, both verbally and in writing</w:t>
            </w:r>
          </w:p>
          <w:p w14:paraId="25838431" w14:textId="77777777" w:rsidR="001F6A47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 xml:space="preserve">Ability to work as part of a team as well as using own initiative </w:t>
            </w:r>
          </w:p>
          <w:p w14:paraId="41730EDD" w14:textId="77777777" w:rsidR="001F6A47" w:rsidRPr="0097760E" w:rsidRDefault="001F6A47" w:rsidP="001F6A47">
            <w:pPr>
              <w:numPr>
                <w:ilvl w:val="1"/>
                <w:numId w:val="3"/>
              </w:numPr>
              <w:rPr>
                <w:rFonts w:ascii="Arial" w:hAnsi="Arial" w:cs="Arial"/>
              </w:rPr>
            </w:pPr>
            <w:r w:rsidRPr="0097760E">
              <w:rPr>
                <w:rFonts w:ascii="Arial" w:hAnsi="Arial" w:cs="Arial"/>
              </w:rPr>
              <w:t xml:space="preserve">Confidence to approach and persuade people to </w:t>
            </w:r>
            <w:r>
              <w:rPr>
                <w:rFonts w:ascii="Arial" w:hAnsi="Arial" w:cs="Arial"/>
              </w:rPr>
              <w:t xml:space="preserve">become involved and </w:t>
            </w:r>
            <w:r w:rsidRPr="0097760E">
              <w:rPr>
                <w:rFonts w:ascii="Arial" w:hAnsi="Arial" w:cs="Arial"/>
              </w:rPr>
              <w:t>contribute their skills to sessions</w:t>
            </w:r>
          </w:p>
          <w:p w14:paraId="760DFD90" w14:textId="77777777" w:rsidR="00FF635C" w:rsidRPr="00AD5485" w:rsidRDefault="00FF635C" w:rsidP="00AD5485">
            <w:pPr>
              <w:rPr>
                <w:rFonts w:ascii="Arial" w:hAnsi="Arial" w:cs="Arial"/>
              </w:rPr>
            </w:pPr>
          </w:p>
        </w:tc>
      </w:tr>
      <w:tr w:rsidR="00FF635C" w:rsidRPr="000F4294" w14:paraId="32E9342B" w14:textId="77777777" w:rsidTr="00FF635C">
        <w:tc>
          <w:tcPr>
            <w:tcW w:w="2371" w:type="dxa"/>
          </w:tcPr>
          <w:p w14:paraId="5E61DA3C" w14:textId="77777777" w:rsidR="00FF635C" w:rsidRPr="00A8264F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 w:rsidRPr="00A8264F">
              <w:rPr>
                <w:rFonts w:ascii="Arial" w:hAnsi="Arial" w:cs="Arial"/>
                <w:b/>
                <w:szCs w:val="24"/>
              </w:rPr>
              <w:t>Commitment</w:t>
            </w:r>
          </w:p>
        </w:tc>
        <w:tc>
          <w:tcPr>
            <w:tcW w:w="6871" w:type="dxa"/>
          </w:tcPr>
          <w:p w14:paraId="6AFE2548" w14:textId="77777777" w:rsidR="00FF635C" w:rsidRPr="002F436A" w:rsidRDefault="001F6A47" w:rsidP="001F6A47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Approx. </w:t>
            </w:r>
            <w:r w:rsidR="008C1955">
              <w:rPr>
                <w:rFonts w:ascii="Arial" w:hAnsi="Arial" w:cs="Arial"/>
                <w:i/>
                <w:szCs w:val="24"/>
              </w:rPr>
              <w:t xml:space="preserve">3 </w:t>
            </w:r>
            <w:r w:rsidR="005C39C7">
              <w:rPr>
                <w:rFonts w:ascii="Arial" w:hAnsi="Arial" w:cs="Arial"/>
                <w:i/>
                <w:szCs w:val="24"/>
              </w:rPr>
              <w:t xml:space="preserve">hours each </w:t>
            </w:r>
            <w:r>
              <w:rPr>
                <w:rFonts w:ascii="Arial" w:hAnsi="Arial" w:cs="Arial"/>
                <w:i/>
                <w:szCs w:val="24"/>
              </w:rPr>
              <w:t>month</w:t>
            </w:r>
            <w:r w:rsidR="00477A96">
              <w:rPr>
                <w:rFonts w:ascii="Arial" w:hAnsi="Arial" w:cs="Arial"/>
                <w:i/>
                <w:szCs w:val="24"/>
              </w:rPr>
              <w:t>, but this varies depending on availability</w:t>
            </w:r>
          </w:p>
        </w:tc>
      </w:tr>
      <w:tr w:rsidR="00FF635C" w:rsidRPr="000F4294" w14:paraId="2C0439B1" w14:textId="77777777" w:rsidTr="00FF635C">
        <w:tc>
          <w:tcPr>
            <w:tcW w:w="2371" w:type="dxa"/>
          </w:tcPr>
          <w:p w14:paraId="37831696" w14:textId="77777777" w:rsidR="00FF635C" w:rsidRPr="0052197A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 w:rsidRPr="0052197A">
              <w:rPr>
                <w:rFonts w:ascii="Arial" w:hAnsi="Arial" w:cs="Arial"/>
                <w:b/>
                <w:szCs w:val="24"/>
              </w:rPr>
              <w:t>Support and Training</w:t>
            </w:r>
          </w:p>
        </w:tc>
        <w:tc>
          <w:tcPr>
            <w:tcW w:w="6871" w:type="dxa"/>
          </w:tcPr>
          <w:p w14:paraId="3B063E7A" w14:textId="77777777" w:rsidR="005C39C7" w:rsidRDefault="005C39C7" w:rsidP="005C39C7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C6D03">
              <w:rPr>
                <w:rFonts w:ascii="Arial" w:hAnsi="Arial" w:cs="Arial"/>
                <w:szCs w:val="24"/>
              </w:rPr>
              <w:t xml:space="preserve">All volunteers are required to attend a </w:t>
            </w:r>
            <w:r w:rsidR="008C1955" w:rsidRPr="002C6D03">
              <w:rPr>
                <w:rFonts w:ascii="Arial" w:hAnsi="Arial" w:cs="Arial"/>
                <w:szCs w:val="24"/>
              </w:rPr>
              <w:t>3-hour</w:t>
            </w:r>
            <w:r w:rsidRPr="002C6D03">
              <w:rPr>
                <w:rFonts w:ascii="Arial" w:hAnsi="Arial" w:cs="Arial"/>
                <w:szCs w:val="24"/>
              </w:rPr>
              <w:t xml:space="preserve"> Induction Training course around the policies and ethos of the </w:t>
            </w:r>
            <w:r>
              <w:rPr>
                <w:rFonts w:ascii="Arial" w:hAnsi="Arial" w:cs="Arial"/>
                <w:szCs w:val="24"/>
              </w:rPr>
              <w:t>organisation and working with our clients</w:t>
            </w:r>
          </w:p>
          <w:p w14:paraId="79979AD2" w14:textId="77777777" w:rsidR="005C39C7" w:rsidRDefault="005C39C7" w:rsidP="005C39C7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2C6D03">
              <w:rPr>
                <w:rFonts w:ascii="Arial" w:hAnsi="Arial" w:cs="Arial"/>
                <w:szCs w:val="24"/>
              </w:rPr>
              <w:t xml:space="preserve">Volunteers will be given ongoing individual support and </w:t>
            </w:r>
            <w:r>
              <w:rPr>
                <w:rFonts w:ascii="Arial" w:hAnsi="Arial" w:cs="Arial"/>
                <w:szCs w:val="24"/>
              </w:rPr>
              <w:t>1:1 Support and S</w:t>
            </w:r>
            <w:r w:rsidRPr="002C6D03">
              <w:rPr>
                <w:rFonts w:ascii="Arial" w:hAnsi="Arial" w:cs="Arial"/>
                <w:szCs w:val="24"/>
              </w:rPr>
              <w:t>upervisi</w:t>
            </w:r>
            <w:r>
              <w:rPr>
                <w:rFonts w:ascii="Arial" w:hAnsi="Arial" w:cs="Arial"/>
                <w:szCs w:val="24"/>
              </w:rPr>
              <w:t>on from a named staff member approx.</w:t>
            </w:r>
            <w:r w:rsidRPr="002C6D03">
              <w:rPr>
                <w:rFonts w:ascii="Arial" w:hAnsi="Arial" w:cs="Arial"/>
                <w:szCs w:val="24"/>
              </w:rPr>
              <w:t xml:space="preserve"> every </w:t>
            </w:r>
            <w:r>
              <w:rPr>
                <w:rFonts w:ascii="Arial" w:hAnsi="Arial" w:cs="Arial"/>
                <w:szCs w:val="24"/>
              </w:rPr>
              <w:t>6 months</w:t>
            </w:r>
          </w:p>
          <w:p w14:paraId="481B5596" w14:textId="77777777" w:rsidR="005C39C7" w:rsidRPr="002C6D03" w:rsidRDefault="005C39C7" w:rsidP="005C39C7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C6D03">
              <w:rPr>
                <w:rFonts w:ascii="Arial" w:hAnsi="Arial" w:cs="Arial"/>
                <w:szCs w:val="24"/>
              </w:rPr>
              <w:t xml:space="preserve">Outside these meetings any issues of concern should be raised with your named person or </w:t>
            </w:r>
            <w:r w:rsidR="00AD5485">
              <w:rPr>
                <w:rFonts w:ascii="Arial" w:hAnsi="Arial" w:cs="Arial"/>
                <w:szCs w:val="24"/>
              </w:rPr>
              <w:t>Service Manager</w:t>
            </w:r>
          </w:p>
          <w:p w14:paraId="5BAF3987" w14:textId="77777777" w:rsidR="005C39C7" w:rsidRPr="002C6D03" w:rsidRDefault="005C39C7" w:rsidP="005C39C7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C6D03">
              <w:rPr>
                <w:rFonts w:ascii="Arial" w:hAnsi="Arial" w:cs="Arial"/>
                <w:szCs w:val="24"/>
              </w:rPr>
              <w:t>Ongoing training opportunities around relevant issues will be offered</w:t>
            </w:r>
          </w:p>
          <w:p w14:paraId="6C3EC84E" w14:textId="77777777" w:rsidR="00FF635C" w:rsidRPr="00AD5485" w:rsidRDefault="005C39C7" w:rsidP="005C39C7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R</w:t>
            </w:r>
            <w:r w:rsidRPr="002C6D03">
              <w:rPr>
                <w:rFonts w:ascii="Arial" w:hAnsi="Arial" w:cs="Arial"/>
              </w:rPr>
              <w:t>eimburse</w:t>
            </w:r>
            <w:r>
              <w:rPr>
                <w:rFonts w:ascii="Arial" w:hAnsi="Arial" w:cs="Arial"/>
              </w:rPr>
              <w:t>ment</w:t>
            </w:r>
            <w:r w:rsidRPr="002C6D03">
              <w:rPr>
                <w:rFonts w:ascii="Arial" w:hAnsi="Arial" w:cs="Arial"/>
              </w:rPr>
              <w:t xml:space="preserve"> for public transport </w:t>
            </w:r>
            <w:r>
              <w:rPr>
                <w:rFonts w:ascii="Arial" w:hAnsi="Arial" w:cs="Arial"/>
              </w:rPr>
              <w:t xml:space="preserve">costs </w:t>
            </w:r>
            <w:r w:rsidRPr="002C6D03">
              <w:rPr>
                <w:rFonts w:ascii="Arial" w:hAnsi="Arial" w:cs="Arial"/>
              </w:rPr>
              <w:t xml:space="preserve">to and from </w:t>
            </w:r>
            <w:r w:rsidR="00AD5485">
              <w:rPr>
                <w:rFonts w:ascii="Arial" w:hAnsi="Arial" w:cs="Arial"/>
              </w:rPr>
              <w:t>events</w:t>
            </w:r>
          </w:p>
          <w:p w14:paraId="3F97577D" w14:textId="77777777" w:rsidR="00FF635C" w:rsidRPr="000F4294" w:rsidRDefault="00FF635C" w:rsidP="00530E45">
            <w:pPr>
              <w:rPr>
                <w:rFonts w:ascii="Arial" w:hAnsi="Arial" w:cs="Arial"/>
                <w:szCs w:val="24"/>
              </w:rPr>
            </w:pPr>
          </w:p>
        </w:tc>
      </w:tr>
      <w:tr w:rsidR="00FF635C" w:rsidRPr="000F4294" w14:paraId="1DE06574" w14:textId="77777777" w:rsidTr="00FF635C">
        <w:tc>
          <w:tcPr>
            <w:tcW w:w="2371" w:type="dxa"/>
          </w:tcPr>
          <w:p w14:paraId="392608A1" w14:textId="77777777" w:rsidR="00FF635C" w:rsidRPr="0052197A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 xml:space="preserve">Expectations of </w:t>
            </w:r>
            <w:r w:rsidRPr="0052197A">
              <w:rPr>
                <w:rFonts w:ascii="Arial" w:hAnsi="Arial" w:cs="Arial"/>
                <w:b/>
                <w:szCs w:val="24"/>
              </w:rPr>
              <w:t xml:space="preserve">Volunteers </w:t>
            </w:r>
          </w:p>
        </w:tc>
        <w:tc>
          <w:tcPr>
            <w:tcW w:w="6871" w:type="dxa"/>
          </w:tcPr>
          <w:p w14:paraId="0325CD5A" w14:textId="77777777" w:rsidR="00530E45" w:rsidRPr="006E23AF" w:rsidRDefault="00530E45" w:rsidP="00530E4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6E23AF">
              <w:rPr>
                <w:rFonts w:ascii="Arial" w:hAnsi="Arial" w:cs="Arial"/>
                <w:szCs w:val="24"/>
              </w:rPr>
              <w:t>Willingness to abide by LGBT Health and Wellbeing’s Policies</w:t>
            </w:r>
          </w:p>
          <w:p w14:paraId="5C43A666" w14:textId="77777777" w:rsidR="00530E45" w:rsidRPr="006E23AF" w:rsidRDefault="00530E45" w:rsidP="00530E4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6E23AF">
              <w:rPr>
                <w:rFonts w:ascii="Arial" w:hAnsi="Arial" w:cs="Arial"/>
                <w:szCs w:val="24"/>
              </w:rPr>
              <w:t>Willingness to use support systems</w:t>
            </w:r>
          </w:p>
          <w:p w14:paraId="2A537372" w14:textId="77777777" w:rsidR="00530E45" w:rsidRDefault="00530E45" w:rsidP="00530E45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6E23AF">
              <w:rPr>
                <w:rFonts w:ascii="Arial" w:hAnsi="Arial" w:cs="Arial"/>
                <w:szCs w:val="24"/>
              </w:rPr>
              <w:t>Commitment to attend on-going support meetings and training</w:t>
            </w:r>
          </w:p>
          <w:p w14:paraId="5E80A578" w14:textId="77777777" w:rsidR="00530E45" w:rsidRDefault="00530E45" w:rsidP="00530E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Punctuality</w:t>
            </w:r>
          </w:p>
          <w:p w14:paraId="0858CA42" w14:textId="77777777" w:rsidR="00FF635C" w:rsidRPr="00530E45" w:rsidRDefault="00530E45" w:rsidP="00530E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530E45">
              <w:rPr>
                <w:rFonts w:ascii="Arial" w:hAnsi="Arial" w:cs="Arial"/>
                <w:szCs w:val="24"/>
              </w:rPr>
              <w:t xml:space="preserve">Reliability in communication, especially to provide advance notice if </w:t>
            </w:r>
            <w:r>
              <w:rPr>
                <w:rFonts w:ascii="Arial" w:hAnsi="Arial" w:cs="Arial"/>
                <w:szCs w:val="24"/>
              </w:rPr>
              <w:t>unable to attend an event or meeting</w:t>
            </w:r>
          </w:p>
          <w:p w14:paraId="5153FB66" w14:textId="77777777" w:rsidR="00FF635C" w:rsidRPr="0052197A" w:rsidRDefault="00FF635C" w:rsidP="00FF635C">
            <w:pPr>
              <w:rPr>
                <w:rFonts w:ascii="Arial" w:hAnsi="Arial" w:cs="Arial"/>
                <w:szCs w:val="24"/>
              </w:rPr>
            </w:pPr>
          </w:p>
        </w:tc>
      </w:tr>
      <w:tr w:rsidR="00FF635C" w:rsidRPr="000F4294" w14:paraId="2E85E0F7" w14:textId="77777777" w:rsidTr="00FF635C">
        <w:tc>
          <w:tcPr>
            <w:tcW w:w="2371" w:type="dxa"/>
          </w:tcPr>
          <w:p w14:paraId="44A0CE1C" w14:textId="77777777" w:rsidR="00FF635C" w:rsidRPr="0052197A" w:rsidRDefault="00FF635C" w:rsidP="00FF635C">
            <w:pPr>
              <w:rPr>
                <w:rFonts w:ascii="Arial" w:hAnsi="Arial" w:cs="Arial"/>
                <w:b/>
                <w:szCs w:val="24"/>
              </w:rPr>
            </w:pPr>
            <w:r w:rsidRPr="0052197A">
              <w:rPr>
                <w:rFonts w:ascii="Arial" w:hAnsi="Arial" w:cs="Arial"/>
                <w:b/>
                <w:szCs w:val="24"/>
              </w:rPr>
              <w:t>Location of volunteering</w:t>
            </w:r>
          </w:p>
        </w:tc>
        <w:tc>
          <w:tcPr>
            <w:tcW w:w="6871" w:type="dxa"/>
          </w:tcPr>
          <w:p w14:paraId="680FE023" w14:textId="77777777" w:rsidR="00FF635C" w:rsidRDefault="00530E45" w:rsidP="00FF63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Events will take place </w:t>
            </w:r>
            <w:r w:rsidR="009E5ACE">
              <w:rPr>
                <w:rFonts w:ascii="Arial" w:hAnsi="Arial" w:cs="Arial"/>
                <w:szCs w:val="24"/>
              </w:rPr>
              <w:t>across Glasgow.</w:t>
            </w:r>
          </w:p>
          <w:p w14:paraId="441681FF" w14:textId="77777777" w:rsidR="00FF635C" w:rsidRPr="000F4294" w:rsidRDefault="00FF635C" w:rsidP="00FF635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1142896" w14:textId="77777777" w:rsidR="00734DD8" w:rsidRDefault="00734DD8" w:rsidP="00477A96"/>
    <w:sectPr w:rsidR="00734DD8" w:rsidSect="00A351CF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9E5A8" w14:textId="77777777" w:rsidR="00472909" w:rsidRDefault="00472909" w:rsidP="00A351CF">
      <w:r>
        <w:separator/>
      </w:r>
    </w:p>
  </w:endnote>
  <w:endnote w:type="continuationSeparator" w:id="0">
    <w:p w14:paraId="3C861042" w14:textId="77777777" w:rsidR="00472909" w:rsidRDefault="00472909" w:rsidP="00A3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C6AE" w14:textId="77777777" w:rsidR="00472909" w:rsidRDefault="00472909" w:rsidP="00A351CF">
      <w:r>
        <w:separator/>
      </w:r>
    </w:p>
  </w:footnote>
  <w:footnote w:type="continuationSeparator" w:id="0">
    <w:p w14:paraId="55B2FF5D" w14:textId="77777777" w:rsidR="00472909" w:rsidRDefault="00472909" w:rsidP="00A35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7407C9"/>
    <w:multiLevelType w:val="hybridMultilevel"/>
    <w:tmpl w:val="4BD8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4DE"/>
    <w:multiLevelType w:val="hybridMultilevel"/>
    <w:tmpl w:val="6D7C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7CE"/>
    <w:multiLevelType w:val="hybridMultilevel"/>
    <w:tmpl w:val="EDFEB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A4BB8"/>
    <w:multiLevelType w:val="hybridMultilevel"/>
    <w:tmpl w:val="1A40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F5FDC"/>
    <w:multiLevelType w:val="hybridMultilevel"/>
    <w:tmpl w:val="67F8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E0B51"/>
    <w:multiLevelType w:val="hybridMultilevel"/>
    <w:tmpl w:val="C27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D1ECE"/>
    <w:multiLevelType w:val="hybridMultilevel"/>
    <w:tmpl w:val="E5765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FF"/>
    <w:rsid w:val="00127E24"/>
    <w:rsid w:val="00181BB6"/>
    <w:rsid w:val="001F6A47"/>
    <w:rsid w:val="002B2E8D"/>
    <w:rsid w:val="002C207C"/>
    <w:rsid w:val="002D5535"/>
    <w:rsid w:val="002E236C"/>
    <w:rsid w:val="002F436A"/>
    <w:rsid w:val="003F1339"/>
    <w:rsid w:val="00472909"/>
    <w:rsid w:val="00477A96"/>
    <w:rsid w:val="004C7646"/>
    <w:rsid w:val="004E7178"/>
    <w:rsid w:val="00514408"/>
    <w:rsid w:val="00530E45"/>
    <w:rsid w:val="00562377"/>
    <w:rsid w:val="005933D5"/>
    <w:rsid w:val="005C0839"/>
    <w:rsid w:val="005C39C7"/>
    <w:rsid w:val="00651BF6"/>
    <w:rsid w:val="00685DAA"/>
    <w:rsid w:val="0069671B"/>
    <w:rsid w:val="006E7244"/>
    <w:rsid w:val="0071529F"/>
    <w:rsid w:val="00734DD8"/>
    <w:rsid w:val="00877D0F"/>
    <w:rsid w:val="008C1955"/>
    <w:rsid w:val="008D23CE"/>
    <w:rsid w:val="00907BA6"/>
    <w:rsid w:val="0097276C"/>
    <w:rsid w:val="009E5ACE"/>
    <w:rsid w:val="00A345FF"/>
    <w:rsid w:val="00A351CF"/>
    <w:rsid w:val="00AB44A1"/>
    <w:rsid w:val="00AD5485"/>
    <w:rsid w:val="00BA41C9"/>
    <w:rsid w:val="00C12DE0"/>
    <w:rsid w:val="00C2150C"/>
    <w:rsid w:val="00C25AB5"/>
    <w:rsid w:val="00C7619E"/>
    <w:rsid w:val="00DC6A04"/>
    <w:rsid w:val="00DE4B26"/>
    <w:rsid w:val="00E92F9B"/>
    <w:rsid w:val="00EE3B4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89F9"/>
  <w15:docId w15:val="{F7D16A37-5010-4887-91F7-5D6E109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51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C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5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1C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F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Jean Monaghan</cp:lastModifiedBy>
  <cp:revision>2</cp:revision>
  <cp:lastPrinted>2014-03-05T17:36:00Z</cp:lastPrinted>
  <dcterms:created xsi:type="dcterms:W3CDTF">2022-08-31T13:34:00Z</dcterms:created>
  <dcterms:modified xsi:type="dcterms:W3CDTF">2022-08-31T13:34:00Z</dcterms:modified>
</cp:coreProperties>
</file>